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B16B" w14:textId="62703E8C" w:rsidR="00353CC2" w:rsidRPr="008D59C1" w:rsidRDefault="008D59C1">
      <w:pPr>
        <w:pStyle w:val="BodyText"/>
        <w:rPr>
          <w:rFonts w:ascii="Arial" w:hAnsi="Arial" w:cs="Arial"/>
          <w:sz w:val="20"/>
        </w:rPr>
      </w:pPr>
      <w:bookmarkStart w:id="0" w:name="_GoBack"/>
      <w:bookmarkEnd w:id="0"/>
      <w:r w:rsidRPr="008D59C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0" locked="0" layoutInCell="1" allowOverlap="1" wp14:anchorId="5B40D98B" wp14:editId="3A3E0C9F">
            <wp:simplePos x="0" y="0"/>
            <wp:positionH relativeFrom="column">
              <wp:posOffset>2511425</wp:posOffset>
            </wp:positionH>
            <wp:positionV relativeFrom="paragraph">
              <wp:posOffset>-38100</wp:posOffset>
            </wp:positionV>
            <wp:extent cx="840475" cy="842927"/>
            <wp:effectExtent l="0" t="0" r="0" b="0"/>
            <wp:wrapNone/>
            <wp:docPr id="1" name="image1.jpeg" descr="T:\St Mic Logo\jpeg\logo col 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475" cy="842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40526" w14:textId="77777777" w:rsidR="00353CC2" w:rsidRPr="008D59C1" w:rsidRDefault="00353CC2">
      <w:pPr>
        <w:pStyle w:val="BodyText"/>
        <w:spacing w:before="1"/>
        <w:rPr>
          <w:rFonts w:ascii="Arial" w:hAnsi="Arial" w:cs="Arial"/>
          <w:sz w:val="25"/>
        </w:rPr>
      </w:pPr>
    </w:p>
    <w:p w14:paraId="6E16743E" w14:textId="2663EC62" w:rsidR="00353CC2" w:rsidRPr="008D59C1" w:rsidRDefault="00353CC2" w:rsidP="008D59C1">
      <w:pPr>
        <w:pStyle w:val="BodyText"/>
        <w:ind w:left="4201"/>
        <w:jc w:val="center"/>
        <w:rPr>
          <w:rFonts w:ascii="Arial" w:hAnsi="Arial" w:cs="Arial"/>
          <w:sz w:val="20"/>
        </w:rPr>
      </w:pPr>
    </w:p>
    <w:p w14:paraId="6E766F06" w14:textId="77777777" w:rsidR="00353CC2" w:rsidRPr="008D59C1" w:rsidRDefault="00353CC2">
      <w:pPr>
        <w:pStyle w:val="BodyText"/>
        <w:spacing w:before="4"/>
        <w:rPr>
          <w:rFonts w:ascii="Arial" w:hAnsi="Arial" w:cs="Arial"/>
          <w:sz w:val="11"/>
        </w:rPr>
      </w:pPr>
    </w:p>
    <w:p w14:paraId="664071A7" w14:textId="77777777" w:rsidR="008D59C1" w:rsidRDefault="008D59C1">
      <w:pPr>
        <w:pStyle w:val="Title"/>
        <w:spacing w:before="76"/>
        <w:ind w:firstLine="0"/>
        <w:rPr>
          <w:rFonts w:ascii="Arial" w:hAnsi="Arial" w:cs="Arial"/>
          <w:color w:val="006FC0"/>
          <w:w w:val="105"/>
          <w:sz w:val="24"/>
          <w:szCs w:val="24"/>
        </w:rPr>
      </w:pPr>
    </w:p>
    <w:p w14:paraId="46C01101" w14:textId="77777777" w:rsidR="008D59C1" w:rsidRDefault="008D59C1">
      <w:pPr>
        <w:pStyle w:val="Title"/>
        <w:spacing w:before="76"/>
        <w:ind w:firstLine="0"/>
        <w:rPr>
          <w:rFonts w:ascii="Arial" w:hAnsi="Arial" w:cs="Arial"/>
          <w:color w:val="006FC0"/>
          <w:w w:val="105"/>
          <w:sz w:val="24"/>
          <w:szCs w:val="24"/>
        </w:rPr>
      </w:pPr>
    </w:p>
    <w:p w14:paraId="508E26CD" w14:textId="51550C27" w:rsidR="00353CC2" w:rsidRPr="008D59C1" w:rsidRDefault="008D59C1">
      <w:pPr>
        <w:pStyle w:val="Title"/>
        <w:spacing w:before="76"/>
        <w:ind w:firstLine="0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color w:val="006FC0"/>
          <w:w w:val="105"/>
          <w:sz w:val="22"/>
          <w:szCs w:val="22"/>
        </w:rPr>
        <w:t>‘Learning</w:t>
      </w:r>
      <w:r w:rsidRPr="008D59C1">
        <w:rPr>
          <w:rFonts w:ascii="Arial" w:hAnsi="Arial" w:cs="Arial"/>
          <w:color w:val="006FC0"/>
          <w:spacing w:val="5"/>
          <w:w w:val="105"/>
          <w:sz w:val="22"/>
          <w:szCs w:val="22"/>
        </w:rPr>
        <w:t xml:space="preserve"> </w:t>
      </w:r>
      <w:r w:rsidRPr="008D59C1">
        <w:rPr>
          <w:rFonts w:ascii="Arial" w:hAnsi="Arial" w:cs="Arial"/>
          <w:color w:val="006FC0"/>
          <w:w w:val="105"/>
          <w:sz w:val="22"/>
          <w:szCs w:val="22"/>
        </w:rPr>
        <w:t>together</w:t>
      </w:r>
      <w:r w:rsidRPr="008D59C1">
        <w:rPr>
          <w:rFonts w:ascii="Arial" w:hAnsi="Arial" w:cs="Arial"/>
          <w:color w:val="006FC0"/>
          <w:spacing w:val="5"/>
          <w:w w:val="105"/>
          <w:sz w:val="22"/>
          <w:szCs w:val="22"/>
        </w:rPr>
        <w:t xml:space="preserve"> </w:t>
      </w:r>
      <w:r w:rsidRPr="008D59C1">
        <w:rPr>
          <w:rFonts w:ascii="Arial" w:hAnsi="Arial" w:cs="Arial"/>
          <w:color w:val="006FC0"/>
          <w:w w:val="105"/>
          <w:sz w:val="22"/>
          <w:szCs w:val="22"/>
        </w:rPr>
        <w:t>through</w:t>
      </w:r>
      <w:r w:rsidRPr="008D59C1">
        <w:rPr>
          <w:rFonts w:ascii="Arial" w:hAnsi="Arial" w:cs="Arial"/>
          <w:color w:val="006FC0"/>
          <w:spacing w:val="7"/>
          <w:w w:val="105"/>
          <w:sz w:val="22"/>
          <w:szCs w:val="22"/>
        </w:rPr>
        <w:t xml:space="preserve"> </w:t>
      </w:r>
      <w:r w:rsidRPr="008D59C1">
        <w:rPr>
          <w:rFonts w:ascii="Arial" w:hAnsi="Arial" w:cs="Arial"/>
          <w:color w:val="006FC0"/>
          <w:w w:val="105"/>
          <w:sz w:val="22"/>
          <w:szCs w:val="22"/>
        </w:rPr>
        <w:t>love,</w:t>
      </w:r>
      <w:r w:rsidRPr="008D59C1">
        <w:rPr>
          <w:rFonts w:ascii="Arial" w:hAnsi="Arial" w:cs="Arial"/>
          <w:color w:val="006FC0"/>
          <w:spacing w:val="7"/>
          <w:w w:val="105"/>
          <w:sz w:val="22"/>
          <w:szCs w:val="22"/>
        </w:rPr>
        <w:t xml:space="preserve"> </w:t>
      </w:r>
      <w:r w:rsidRPr="008D59C1">
        <w:rPr>
          <w:rFonts w:ascii="Arial" w:hAnsi="Arial" w:cs="Arial"/>
          <w:color w:val="006FC0"/>
          <w:w w:val="105"/>
          <w:sz w:val="22"/>
          <w:szCs w:val="22"/>
        </w:rPr>
        <w:t>friendship,</w:t>
      </w:r>
      <w:r w:rsidRPr="008D59C1">
        <w:rPr>
          <w:rFonts w:ascii="Arial" w:hAnsi="Arial" w:cs="Arial"/>
          <w:color w:val="006FC0"/>
          <w:spacing w:val="6"/>
          <w:w w:val="105"/>
          <w:sz w:val="22"/>
          <w:szCs w:val="22"/>
        </w:rPr>
        <w:t xml:space="preserve"> </w:t>
      </w:r>
      <w:r w:rsidRPr="008D59C1">
        <w:rPr>
          <w:rFonts w:ascii="Arial" w:hAnsi="Arial" w:cs="Arial"/>
          <w:color w:val="006FC0"/>
          <w:w w:val="105"/>
          <w:sz w:val="22"/>
          <w:szCs w:val="22"/>
        </w:rPr>
        <w:t>forgiveness</w:t>
      </w:r>
      <w:r w:rsidRPr="008D59C1">
        <w:rPr>
          <w:rFonts w:ascii="Arial" w:hAnsi="Arial" w:cs="Arial"/>
          <w:color w:val="006FC0"/>
          <w:spacing w:val="8"/>
          <w:w w:val="105"/>
          <w:sz w:val="22"/>
          <w:szCs w:val="22"/>
        </w:rPr>
        <w:t xml:space="preserve"> </w:t>
      </w:r>
      <w:r w:rsidRPr="008D59C1">
        <w:rPr>
          <w:rFonts w:ascii="Arial" w:hAnsi="Arial" w:cs="Arial"/>
          <w:color w:val="006FC0"/>
          <w:w w:val="105"/>
          <w:sz w:val="22"/>
          <w:szCs w:val="22"/>
        </w:rPr>
        <w:t>and</w:t>
      </w:r>
      <w:r w:rsidRPr="008D59C1">
        <w:rPr>
          <w:rFonts w:ascii="Arial" w:hAnsi="Arial" w:cs="Arial"/>
          <w:color w:val="006FC0"/>
          <w:spacing w:val="5"/>
          <w:w w:val="105"/>
          <w:sz w:val="22"/>
          <w:szCs w:val="22"/>
        </w:rPr>
        <w:t xml:space="preserve"> </w:t>
      </w:r>
      <w:r w:rsidRPr="008D59C1">
        <w:rPr>
          <w:rFonts w:ascii="Arial" w:hAnsi="Arial" w:cs="Arial"/>
          <w:color w:val="006FC0"/>
          <w:spacing w:val="-2"/>
          <w:w w:val="105"/>
          <w:sz w:val="22"/>
          <w:szCs w:val="22"/>
        </w:rPr>
        <w:t>faith.’</w:t>
      </w:r>
    </w:p>
    <w:p w14:paraId="7873566B" w14:textId="77777777" w:rsidR="00353CC2" w:rsidRPr="008D59C1" w:rsidRDefault="00353CC2">
      <w:pPr>
        <w:pStyle w:val="BodyText"/>
        <w:spacing w:before="6"/>
        <w:rPr>
          <w:rFonts w:ascii="Arial" w:hAnsi="Arial" w:cs="Arial"/>
          <w:b/>
          <w:sz w:val="33"/>
        </w:rPr>
      </w:pPr>
    </w:p>
    <w:p w14:paraId="7BC73FCD" w14:textId="77777777" w:rsidR="00353CC2" w:rsidRPr="008D59C1" w:rsidRDefault="008D59C1">
      <w:pPr>
        <w:pStyle w:val="Title"/>
        <w:spacing w:line="448" w:lineRule="auto"/>
        <w:ind w:left="2537" w:right="2514"/>
        <w:rPr>
          <w:rFonts w:ascii="Arial" w:hAnsi="Arial" w:cs="Arial"/>
        </w:rPr>
      </w:pPr>
      <w:r w:rsidRPr="008D59C1">
        <w:rPr>
          <w:rFonts w:ascii="Arial" w:hAnsi="Arial" w:cs="Arial"/>
        </w:rPr>
        <w:t>St Michaels CE Primary School Intimate</w:t>
      </w:r>
      <w:r w:rsidRPr="008D59C1">
        <w:rPr>
          <w:rFonts w:ascii="Arial" w:hAnsi="Arial" w:cs="Arial"/>
          <w:spacing w:val="-9"/>
        </w:rPr>
        <w:t xml:space="preserve"> </w:t>
      </w:r>
      <w:r w:rsidRPr="008D59C1">
        <w:rPr>
          <w:rFonts w:ascii="Arial" w:hAnsi="Arial" w:cs="Arial"/>
        </w:rPr>
        <w:t>Care</w:t>
      </w:r>
      <w:r w:rsidRPr="008D59C1">
        <w:rPr>
          <w:rFonts w:ascii="Arial" w:hAnsi="Arial" w:cs="Arial"/>
          <w:spacing w:val="-9"/>
        </w:rPr>
        <w:t xml:space="preserve"> </w:t>
      </w:r>
      <w:r w:rsidRPr="008D59C1">
        <w:rPr>
          <w:rFonts w:ascii="Arial" w:hAnsi="Arial" w:cs="Arial"/>
        </w:rPr>
        <w:t>and</w:t>
      </w:r>
      <w:r w:rsidRPr="008D59C1">
        <w:rPr>
          <w:rFonts w:ascii="Arial" w:hAnsi="Arial" w:cs="Arial"/>
          <w:spacing w:val="-10"/>
        </w:rPr>
        <w:t xml:space="preserve"> </w:t>
      </w:r>
      <w:r w:rsidRPr="008D59C1">
        <w:rPr>
          <w:rFonts w:ascii="Arial" w:hAnsi="Arial" w:cs="Arial"/>
        </w:rPr>
        <w:t>Toileting</w:t>
      </w:r>
      <w:r w:rsidRPr="008D59C1">
        <w:rPr>
          <w:rFonts w:ascii="Arial" w:hAnsi="Arial" w:cs="Arial"/>
          <w:spacing w:val="-8"/>
        </w:rPr>
        <w:t xml:space="preserve"> </w:t>
      </w:r>
      <w:r w:rsidRPr="008D59C1">
        <w:rPr>
          <w:rFonts w:ascii="Arial" w:hAnsi="Arial" w:cs="Arial"/>
        </w:rPr>
        <w:t>Policy</w:t>
      </w:r>
    </w:p>
    <w:p w14:paraId="25E7A245" w14:textId="77777777" w:rsidR="00353CC2" w:rsidRPr="008D59C1" w:rsidRDefault="008D59C1">
      <w:pPr>
        <w:pStyle w:val="BodyText"/>
        <w:spacing w:line="271" w:lineRule="exact"/>
        <w:ind w:left="755" w:right="740"/>
        <w:jc w:val="center"/>
        <w:rPr>
          <w:rFonts w:ascii="Arial" w:hAnsi="Arial" w:cs="Arial"/>
        </w:rPr>
      </w:pPr>
      <w:r w:rsidRPr="008D59C1">
        <w:rPr>
          <w:rFonts w:ascii="Arial" w:hAnsi="Arial" w:cs="Arial"/>
        </w:rPr>
        <w:t>(including</w:t>
      </w:r>
      <w:r w:rsidRPr="008D59C1">
        <w:rPr>
          <w:rFonts w:ascii="Arial" w:hAnsi="Arial" w:cs="Arial"/>
          <w:spacing w:val="-7"/>
        </w:rPr>
        <w:t xml:space="preserve"> </w:t>
      </w:r>
      <w:r w:rsidRPr="008D59C1">
        <w:rPr>
          <w:rFonts w:ascii="Arial" w:hAnsi="Arial" w:cs="Arial"/>
        </w:rPr>
        <w:t>the</w:t>
      </w:r>
      <w:r w:rsidRPr="008D59C1">
        <w:rPr>
          <w:rFonts w:ascii="Arial" w:hAnsi="Arial" w:cs="Arial"/>
          <w:spacing w:val="-1"/>
        </w:rPr>
        <w:t xml:space="preserve"> </w:t>
      </w:r>
      <w:r w:rsidRPr="008D59C1">
        <w:rPr>
          <w:rFonts w:ascii="Arial" w:hAnsi="Arial" w:cs="Arial"/>
        </w:rPr>
        <w:t>disposal</w:t>
      </w:r>
      <w:r w:rsidRPr="008D59C1">
        <w:rPr>
          <w:rFonts w:ascii="Arial" w:hAnsi="Arial" w:cs="Arial"/>
          <w:spacing w:val="-1"/>
        </w:rPr>
        <w:t xml:space="preserve"> </w:t>
      </w:r>
      <w:r w:rsidRPr="008D59C1">
        <w:rPr>
          <w:rFonts w:ascii="Arial" w:hAnsi="Arial" w:cs="Arial"/>
        </w:rPr>
        <w:t>of nappies,</w:t>
      </w:r>
      <w:r w:rsidRPr="008D59C1">
        <w:rPr>
          <w:rFonts w:ascii="Arial" w:hAnsi="Arial" w:cs="Arial"/>
          <w:spacing w:val="-1"/>
        </w:rPr>
        <w:t xml:space="preserve"> </w:t>
      </w:r>
      <w:r w:rsidRPr="008D59C1">
        <w:rPr>
          <w:rFonts w:ascii="Arial" w:hAnsi="Arial" w:cs="Arial"/>
        </w:rPr>
        <w:t>aprons and</w:t>
      </w:r>
      <w:r w:rsidRPr="008D59C1">
        <w:rPr>
          <w:rFonts w:ascii="Arial" w:hAnsi="Arial" w:cs="Arial"/>
          <w:spacing w:val="1"/>
        </w:rPr>
        <w:t xml:space="preserve"> </w:t>
      </w:r>
      <w:r w:rsidRPr="008D59C1">
        <w:rPr>
          <w:rFonts w:ascii="Arial" w:hAnsi="Arial" w:cs="Arial"/>
        </w:rPr>
        <w:t>gloves</w:t>
      </w:r>
      <w:r w:rsidRPr="008D59C1">
        <w:rPr>
          <w:rFonts w:ascii="Arial" w:hAnsi="Arial" w:cs="Arial"/>
          <w:spacing w:val="-1"/>
        </w:rPr>
        <w:t xml:space="preserve"> </w:t>
      </w:r>
      <w:r w:rsidRPr="008D59C1">
        <w:rPr>
          <w:rFonts w:ascii="Arial" w:hAnsi="Arial" w:cs="Arial"/>
          <w:spacing w:val="-2"/>
        </w:rPr>
        <w:t>safely)</w:t>
      </w:r>
    </w:p>
    <w:p w14:paraId="42490237" w14:textId="77777777" w:rsidR="00353CC2" w:rsidRPr="008D59C1" w:rsidRDefault="00353CC2">
      <w:pPr>
        <w:pStyle w:val="BodyText"/>
        <w:spacing w:before="9"/>
        <w:rPr>
          <w:rFonts w:ascii="Arial" w:hAnsi="Arial" w:cs="Arial"/>
          <w:sz w:val="16"/>
        </w:rPr>
      </w:pPr>
    </w:p>
    <w:p w14:paraId="05E6C6F5" w14:textId="77777777" w:rsidR="00353CC2" w:rsidRPr="008D59C1" w:rsidRDefault="008D59C1">
      <w:pPr>
        <w:pStyle w:val="Heading1"/>
        <w:spacing w:before="90"/>
        <w:rPr>
          <w:rFonts w:ascii="Arial" w:hAnsi="Arial" w:cs="Arial"/>
          <w:sz w:val="22"/>
          <w:szCs w:val="22"/>
          <w:u w:val="none"/>
        </w:rPr>
      </w:pPr>
      <w:r w:rsidRPr="008D59C1">
        <w:rPr>
          <w:rFonts w:ascii="Arial" w:hAnsi="Arial" w:cs="Arial"/>
          <w:spacing w:val="-5"/>
          <w:sz w:val="22"/>
          <w:szCs w:val="22"/>
        </w:rPr>
        <w:t>Aim</w:t>
      </w:r>
    </w:p>
    <w:p w14:paraId="016B69B8" w14:textId="77777777" w:rsidR="00353CC2" w:rsidRPr="008D59C1" w:rsidRDefault="00353CC2">
      <w:pPr>
        <w:pStyle w:val="BodyText"/>
        <w:spacing w:before="2"/>
        <w:rPr>
          <w:rFonts w:ascii="Arial" w:hAnsi="Arial" w:cs="Arial"/>
          <w:b/>
          <w:sz w:val="14"/>
          <w:szCs w:val="22"/>
        </w:rPr>
      </w:pPr>
    </w:p>
    <w:p w14:paraId="10C35A9D" w14:textId="77777777" w:rsidR="00353CC2" w:rsidRPr="008D59C1" w:rsidRDefault="008D59C1">
      <w:pPr>
        <w:pStyle w:val="BodyText"/>
        <w:spacing w:before="90"/>
        <w:ind w:left="100" w:right="153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t>At St Michael’s School we aim to meet the needs of all our children and promote their welfare.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We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8D59C1">
        <w:rPr>
          <w:rFonts w:ascii="Arial" w:hAnsi="Arial" w:cs="Arial"/>
          <w:sz w:val="22"/>
          <w:szCs w:val="22"/>
        </w:rPr>
        <w:t>recognise</w:t>
      </w:r>
      <w:proofErr w:type="spellEnd"/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and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assist children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with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intimate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care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where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needed,</w:t>
      </w:r>
      <w:r w:rsidRPr="008D59C1">
        <w:rPr>
          <w:rFonts w:ascii="Arial" w:hAnsi="Arial" w:cs="Arial"/>
          <w:spacing w:val="-1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and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ensure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 xml:space="preserve">that the children are treated with courtesy, dignity, and respect </w:t>
      </w:r>
      <w:proofErr w:type="gramStart"/>
      <w:r w:rsidRPr="008D59C1">
        <w:rPr>
          <w:rFonts w:ascii="Arial" w:hAnsi="Arial" w:cs="Arial"/>
          <w:sz w:val="22"/>
          <w:szCs w:val="22"/>
        </w:rPr>
        <w:t>at all times</w:t>
      </w:r>
      <w:proofErr w:type="gramEnd"/>
      <w:r w:rsidRPr="008D59C1">
        <w:rPr>
          <w:rFonts w:ascii="Arial" w:hAnsi="Arial" w:cs="Arial"/>
          <w:sz w:val="22"/>
          <w:szCs w:val="22"/>
        </w:rPr>
        <w:t>.</w:t>
      </w:r>
    </w:p>
    <w:p w14:paraId="3177F74E" w14:textId="77777777" w:rsidR="00353CC2" w:rsidRPr="008D59C1" w:rsidRDefault="00353CC2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14:paraId="62572823" w14:textId="77777777" w:rsidR="00353CC2" w:rsidRPr="008D59C1" w:rsidRDefault="008D59C1">
      <w:pPr>
        <w:pStyle w:val="BodyText"/>
        <w:ind w:left="100" w:right="153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t>Intimate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care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defined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care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involving</w:t>
      </w:r>
      <w:r w:rsidRPr="008D59C1">
        <w:rPr>
          <w:rFonts w:ascii="Arial" w:hAnsi="Arial" w:cs="Arial"/>
          <w:spacing w:val="-6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washing,</w:t>
      </w:r>
      <w:r w:rsidRPr="008D59C1">
        <w:rPr>
          <w:rFonts w:ascii="Arial" w:hAnsi="Arial" w:cs="Arial"/>
          <w:spacing w:val="-1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touching</w:t>
      </w:r>
      <w:r w:rsidRPr="008D59C1">
        <w:rPr>
          <w:rFonts w:ascii="Arial" w:hAnsi="Arial" w:cs="Arial"/>
          <w:spacing w:val="-6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or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carrying</w:t>
      </w:r>
      <w:r w:rsidRPr="008D59C1">
        <w:rPr>
          <w:rFonts w:ascii="Arial" w:hAnsi="Arial" w:cs="Arial"/>
          <w:spacing w:val="-6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out</w:t>
      </w:r>
      <w:r w:rsidRPr="008D59C1">
        <w:rPr>
          <w:rFonts w:ascii="Arial" w:hAnsi="Arial" w:cs="Arial"/>
          <w:spacing w:val="-1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procedure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to intimate personal areas which some children may need support in doing because of their young age, physical difficulties or other special needs.</w:t>
      </w:r>
    </w:p>
    <w:p w14:paraId="44ABC322" w14:textId="77777777" w:rsidR="00353CC2" w:rsidRPr="008D59C1" w:rsidRDefault="00353CC2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0C69CD9D" w14:textId="77777777" w:rsidR="00353CC2" w:rsidRPr="008D59C1" w:rsidRDefault="008D59C1">
      <w:pPr>
        <w:pStyle w:val="BodyText"/>
        <w:ind w:left="100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t>Where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child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has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intimate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care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needs,</w:t>
      </w:r>
      <w:r w:rsidRPr="008D59C1">
        <w:rPr>
          <w:rFonts w:ascii="Arial" w:hAnsi="Arial" w:cs="Arial"/>
          <w:spacing w:val="-1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designated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member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of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staff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takes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responsibility</w:t>
      </w:r>
      <w:r w:rsidRPr="008D59C1">
        <w:rPr>
          <w:rFonts w:ascii="Arial" w:hAnsi="Arial" w:cs="Arial"/>
          <w:spacing w:val="-10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to provide their care. We address issues on an individual basis.</w:t>
      </w:r>
    </w:p>
    <w:p w14:paraId="5201C6D7" w14:textId="77777777" w:rsidR="00353CC2" w:rsidRPr="008D59C1" w:rsidRDefault="00353CC2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293618E6" w14:textId="77777777" w:rsidR="00353CC2" w:rsidRPr="008D59C1" w:rsidRDefault="008D59C1">
      <w:pPr>
        <w:pStyle w:val="BodyText"/>
        <w:spacing w:before="1"/>
        <w:ind w:left="100" w:right="153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t xml:space="preserve">Due to the developmental stages of the children that we work with, we support them with their personal care: reminding the children to go to the toilet, hygiene </w:t>
      </w:r>
      <w:proofErr w:type="spellStart"/>
      <w:r w:rsidRPr="008D59C1">
        <w:rPr>
          <w:rFonts w:ascii="Arial" w:hAnsi="Arial" w:cs="Arial"/>
          <w:sz w:val="22"/>
          <w:szCs w:val="22"/>
        </w:rPr>
        <w:t>etc</w:t>
      </w:r>
      <w:proofErr w:type="spellEnd"/>
      <w:r w:rsidRPr="008D59C1">
        <w:rPr>
          <w:rFonts w:ascii="Arial" w:hAnsi="Arial" w:cs="Arial"/>
          <w:sz w:val="22"/>
          <w:szCs w:val="22"/>
        </w:rPr>
        <w:t xml:space="preserve"> to develop their independence. As outlined in the foundation stage curriculum, we are responsible for children’s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personal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care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skills,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an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essential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part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of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Personal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Development,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in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order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to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be able to access the rest of the curriculum.</w:t>
      </w:r>
    </w:p>
    <w:p w14:paraId="1B65ED86" w14:textId="77777777" w:rsidR="00353CC2" w:rsidRPr="008D59C1" w:rsidRDefault="00353CC2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14:paraId="3055E979" w14:textId="62378844" w:rsidR="00353CC2" w:rsidRPr="008D59C1" w:rsidRDefault="008D59C1">
      <w:pPr>
        <w:pStyle w:val="BodyText"/>
        <w:ind w:left="100" w:right="32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t>On some occasions, children come to our setting in nappies. We support children sensitively and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with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dignity</w:t>
      </w:r>
      <w:r w:rsidRPr="008D59C1">
        <w:rPr>
          <w:rFonts w:ascii="Arial" w:hAnsi="Arial" w:cs="Arial"/>
          <w:spacing w:val="-7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in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this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matter.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Also,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from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time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to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time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some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children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will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have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accidents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and need to be attended to. Parents are asked to supply a bag of clean clothes for their child in a</w:t>
      </w:r>
      <w:r>
        <w:rPr>
          <w:rFonts w:ascii="Arial" w:hAnsi="Arial" w:cs="Arial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drawstring bag to be hung on their child’s peg. These are taken into the toilet facilities prior to changing.</w:t>
      </w:r>
      <w:r w:rsidRPr="008D59C1">
        <w:rPr>
          <w:rFonts w:ascii="Arial" w:hAnsi="Arial" w:cs="Arial"/>
          <w:spacing w:val="40"/>
          <w:sz w:val="22"/>
          <w:szCs w:val="22"/>
        </w:rPr>
        <w:t xml:space="preserve"> </w:t>
      </w:r>
      <w:proofErr w:type="gramStart"/>
      <w:r w:rsidRPr="008D59C1">
        <w:rPr>
          <w:rFonts w:ascii="Arial" w:hAnsi="Arial" w:cs="Arial"/>
          <w:sz w:val="22"/>
          <w:szCs w:val="22"/>
        </w:rPr>
        <w:t>However</w:t>
      </w:r>
      <w:proofErr w:type="gramEnd"/>
      <w:r w:rsidRPr="008D59C1">
        <w:rPr>
          <w:rFonts w:ascii="Arial" w:hAnsi="Arial" w:cs="Arial"/>
          <w:sz w:val="22"/>
          <w:szCs w:val="22"/>
        </w:rPr>
        <w:t xml:space="preserve"> a supply of spare clothing is available if necessary and parents are asked to return this as soon as possible.</w:t>
      </w:r>
    </w:p>
    <w:p w14:paraId="6AEA9ED8" w14:textId="77777777" w:rsidR="00353CC2" w:rsidRPr="008D59C1" w:rsidRDefault="00353CC2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45DCC725" w14:textId="77777777" w:rsidR="00353CC2" w:rsidRPr="008D59C1" w:rsidRDefault="008D59C1">
      <w:pPr>
        <w:pStyle w:val="BodyText"/>
        <w:ind w:left="100" w:right="153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t>If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child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has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needed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help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with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meeting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intimate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care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needs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(had</w:t>
      </w:r>
      <w:r w:rsidRPr="008D59C1">
        <w:rPr>
          <w:rFonts w:ascii="Arial" w:hAnsi="Arial" w:cs="Arial"/>
          <w:spacing w:val="-1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an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accident).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This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treated as confidential and shared with the parents in person at the end of the day.</w:t>
      </w:r>
    </w:p>
    <w:p w14:paraId="41D0A7E4" w14:textId="77777777" w:rsidR="00353CC2" w:rsidRPr="008D59C1" w:rsidRDefault="00353CC2">
      <w:pPr>
        <w:rPr>
          <w:rFonts w:ascii="Arial" w:hAnsi="Arial" w:cs="Arial"/>
          <w:sz w:val="20"/>
          <w:szCs w:val="20"/>
        </w:rPr>
        <w:sectPr w:rsidR="00353CC2" w:rsidRPr="008D59C1">
          <w:type w:val="continuous"/>
          <w:pgSz w:w="11910" w:h="16840"/>
          <w:pgMar w:top="1920" w:right="1360" w:bottom="280" w:left="1340" w:header="720" w:footer="720" w:gutter="0"/>
          <w:cols w:space="720"/>
        </w:sectPr>
      </w:pPr>
    </w:p>
    <w:p w14:paraId="7CC59A4F" w14:textId="77777777" w:rsidR="00353CC2" w:rsidRPr="008D59C1" w:rsidRDefault="008D59C1">
      <w:pPr>
        <w:pStyle w:val="Heading1"/>
        <w:spacing w:before="75"/>
        <w:rPr>
          <w:rFonts w:ascii="Arial" w:hAnsi="Arial" w:cs="Arial"/>
          <w:sz w:val="22"/>
          <w:szCs w:val="22"/>
          <w:u w:val="none"/>
        </w:rPr>
      </w:pPr>
      <w:r w:rsidRPr="008D59C1">
        <w:rPr>
          <w:rFonts w:ascii="Arial" w:hAnsi="Arial" w:cs="Arial"/>
          <w:spacing w:val="-2"/>
          <w:sz w:val="22"/>
          <w:szCs w:val="22"/>
        </w:rPr>
        <w:lastRenderedPageBreak/>
        <w:t>Implementation</w:t>
      </w:r>
    </w:p>
    <w:p w14:paraId="43BDC9A7" w14:textId="77777777" w:rsidR="00353CC2" w:rsidRPr="008D59C1" w:rsidRDefault="00353CC2">
      <w:pPr>
        <w:pStyle w:val="BodyText"/>
        <w:spacing w:before="5"/>
        <w:rPr>
          <w:rFonts w:ascii="Arial" w:hAnsi="Arial" w:cs="Arial"/>
          <w:b/>
          <w:sz w:val="14"/>
          <w:szCs w:val="22"/>
        </w:rPr>
      </w:pPr>
    </w:p>
    <w:p w14:paraId="62EDD65F" w14:textId="77777777" w:rsidR="00353CC2" w:rsidRPr="008D59C1" w:rsidRDefault="008D59C1">
      <w:pPr>
        <w:spacing w:before="90"/>
        <w:ind w:left="100"/>
        <w:rPr>
          <w:rFonts w:ascii="Arial" w:hAnsi="Arial" w:cs="Arial"/>
          <w:b/>
          <w:szCs w:val="20"/>
        </w:rPr>
      </w:pPr>
      <w:r w:rsidRPr="008D59C1">
        <w:rPr>
          <w:rFonts w:ascii="Arial" w:hAnsi="Arial" w:cs="Arial"/>
          <w:b/>
          <w:szCs w:val="20"/>
          <w:u w:val="single"/>
        </w:rPr>
        <w:t>Staff</w:t>
      </w:r>
      <w:r w:rsidRPr="008D59C1">
        <w:rPr>
          <w:rFonts w:ascii="Arial" w:hAnsi="Arial" w:cs="Arial"/>
          <w:b/>
          <w:spacing w:val="-5"/>
          <w:szCs w:val="20"/>
          <w:u w:val="single"/>
        </w:rPr>
        <w:t xml:space="preserve"> </w:t>
      </w:r>
      <w:r w:rsidRPr="008D59C1">
        <w:rPr>
          <w:rFonts w:ascii="Arial" w:hAnsi="Arial" w:cs="Arial"/>
          <w:b/>
          <w:spacing w:val="-2"/>
          <w:szCs w:val="20"/>
          <w:u w:val="single"/>
        </w:rPr>
        <w:t>training</w:t>
      </w:r>
    </w:p>
    <w:p w14:paraId="5945D805" w14:textId="77777777" w:rsidR="00353CC2" w:rsidRPr="008D59C1" w:rsidRDefault="00353CC2">
      <w:pPr>
        <w:pStyle w:val="BodyText"/>
        <w:spacing w:before="2"/>
        <w:rPr>
          <w:rFonts w:ascii="Arial" w:hAnsi="Arial" w:cs="Arial"/>
          <w:b/>
          <w:sz w:val="14"/>
          <w:szCs w:val="22"/>
        </w:rPr>
      </w:pPr>
    </w:p>
    <w:p w14:paraId="677D2C07" w14:textId="41B89BA3" w:rsidR="00353CC2" w:rsidRPr="008D59C1" w:rsidRDefault="008D59C1">
      <w:pPr>
        <w:pStyle w:val="BodyText"/>
        <w:spacing w:before="90"/>
        <w:ind w:left="100" w:right="153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t xml:space="preserve">All staff are knowledgeable about intimate care/personal care. They are aware of their responsibilities, relevant policies and procedures in place (including adhering to Child Protection, Health and Safety, Confidentiality). The designated employed adult is trained, </w:t>
      </w:r>
      <w:r>
        <w:rPr>
          <w:rFonts w:ascii="Arial" w:hAnsi="Arial" w:cs="Arial"/>
          <w:sz w:val="22"/>
          <w:szCs w:val="22"/>
        </w:rPr>
        <w:t>DBS</w:t>
      </w:r>
      <w:r w:rsidRPr="008D59C1">
        <w:rPr>
          <w:rFonts w:ascii="Arial" w:hAnsi="Arial" w:cs="Arial"/>
          <w:sz w:val="22"/>
          <w:szCs w:val="22"/>
        </w:rPr>
        <w:t xml:space="preserve"> checked and has received training for very specific intimate care procedures where relevant.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They</w:t>
      </w:r>
      <w:r w:rsidRPr="008D59C1">
        <w:rPr>
          <w:rFonts w:ascii="Arial" w:hAnsi="Arial" w:cs="Arial"/>
          <w:spacing w:val="-7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follow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the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child’s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care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plan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and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they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proofErr w:type="gramStart"/>
      <w:r w:rsidRPr="008D59C1">
        <w:rPr>
          <w:rFonts w:ascii="Arial" w:hAnsi="Arial" w:cs="Arial"/>
          <w:sz w:val="22"/>
          <w:szCs w:val="22"/>
        </w:rPr>
        <w:t>undertake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their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duties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in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professional manner at all times</w:t>
      </w:r>
      <w:proofErr w:type="gramEnd"/>
      <w:r w:rsidRPr="008D59C1">
        <w:rPr>
          <w:rFonts w:ascii="Arial" w:hAnsi="Arial" w:cs="Arial"/>
          <w:sz w:val="22"/>
          <w:szCs w:val="22"/>
        </w:rPr>
        <w:t>. They are fully aware of best practice including hygiene.</w:t>
      </w:r>
    </w:p>
    <w:p w14:paraId="480EFE2E" w14:textId="77777777" w:rsidR="00353CC2" w:rsidRPr="008D59C1" w:rsidRDefault="00353CC2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023A0B4C" w14:textId="77777777" w:rsidR="00353CC2" w:rsidRPr="008D59C1" w:rsidRDefault="008D59C1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8D59C1">
        <w:rPr>
          <w:rFonts w:ascii="Arial" w:hAnsi="Arial" w:cs="Arial"/>
          <w:sz w:val="22"/>
          <w:szCs w:val="22"/>
        </w:rPr>
        <w:t>Intimate</w:t>
      </w:r>
      <w:r w:rsidRPr="008D59C1">
        <w:rPr>
          <w:rFonts w:ascii="Arial" w:hAnsi="Arial" w:cs="Arial"/>
          <w:spacing w:val="-7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care</w:t>
      </w:r>
      <w:r w:rsidRPr="008D59C1">
        <w:rPr>
          <w:rFonts w:ascii="Arial" w:hAnsi="Arial" w:cs="Arial"/>
          <w:spacing w:val="-6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/</w:t>
      </w:r>
      <w:r w:rsidRPr="008D59C1">
        <w:rPr>
          <w:rFonts w:ascii="Arial" w:hAnsi="Arial" w:cs="Arial"/>
          <w:spacing w:val="-6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personal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care</w:t>
      </w:r>
      <w:r w:rsidRPr="008D59C1">
        <w:rPr>
          <w:rFonts w:ascii="Arial" w:hAnsi="Arial" w:cs="Arial"/>
          <w:spacing w:val="-6"/>
          <w:sz w:val="22"/>
          <w:szCs w:val="22"/>
        </w:rPr>
        <w:t xml:space="preserve"> </w:t>
      </w:r>
      <w:r w:rsidRPr="008D59C1">
        <w:rPr>
          <w:rFonts w:ascii="Arial" w:hAnsi="Arial" w:cs="Arial"/>
          <w:spacing w:val="-4"/>
          <w:sz w:val="22"/>
          <w:szCs w:val="22"/>
        </w:rPr>
        <w:t>plan</w:t>
      </w:r>
    </w:p>
    <w:p w14:paraId="07D01B42" w14:textId="77777777" w:rsidR="00353CC2" w:rsidRPr="008D59C1" w:rsidRDefault="00353CC2">
      <w:pPr>
        <w:pStyle w:val="BodyText"/>
        <w:rPr>
          <w:rFonts w:ascii="Arial" w:hAnsi="Arial" w:cs="Arial"/>
          <w:b/>
          <w:sz w:val="14"/>
          <w:szCs w:val="22"/>
        </w:rPr>
      </w:pPr>
    </w:p>
    <w:p w14:paraId="55B272BE" w14:textId="77777777" w:rsidR="00353CC2" w:rsidRPr="008D59C1" w:rsidRDefault="008D59C1">
      <w:pPr>
        <w:pStyle w:val="BodyText"/>
        <w:spacing w:before="90"/>
        <w:ind w:left="100" w:right="153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t>If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child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requires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regular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assistance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with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intimate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care,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staff</w:t>
      </w:r>
      <w:r w:rsidRPr="008D59C1">
        <w:rPr>
          <w:rFonts w:ascii="Arial" w:hAnsi="Arial" w:cs="Arial"/>
          <w:spacing w:val="-1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meet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with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the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parents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to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discuss the child’s needs and devise an agreed intimate / personal care plan. Relevant health personnel are involved if needed. We monitor and review the plan on a regular basis.</w:t>
      </w:r>
    </w:p>
    <w:p w14:paraId="39E8C399" w14:textId="77777777" w:rsidR="00353CC2" w:rsidRPr="008D59C1" w:rsidRDefault="00353CC2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31A4944F" w14:textId="77777777" w:rsidR="00353CC2" w:rsidRPr="008D59C1" w:rsidRDefault="008D59C1">
      <w:pPr>
        <w:ind w:left="100"/>
        <w:rPr>
          <w:rFonts w:ascii="Arial" w:hAnsi="Arial" w:cs="Arial"/>
          <w:b/>
          <w:szCs w:val="20"/>
        </w:rPr>
      </w:pPr>
      <w:r w:rsidRPr="008D59C1">
        <w:rPr>
          <w:rFonts w:ascii="Arial" w:hAnsi="Arial" w:cs="Arial"/>
          <w:b/>
          <w:spacing w:val="-2"/>
          <w:szCs w:val="20"/>
        </w:rPr>
        <w:t>Practice</w:t>
      </w:r>
    </w:p>
    <w:p w14:paraId="11DA585E" w14:textId="77777777" w:rsidR="00353CC2" w:rsidRPr="008D59C1" w:rsidRDefault="00353CC2">
      <w:pPr>
        <w:pStyle w:val="BodyText"/>
        <w:rPr>
          <w:rFonts w:ascii="Arial" w:hAnsi="Arial" w:cs="Arial"/>
          <w:b/>
          <w:sz w:val="22"/>
          <w:szCs w:val="22"/>
        </w:rPr>
      </w:pPr>
    </w:p>
    <w:p w14:paraId="007CD46F" w14:textId="77777777" w:rsidR="00353CC2" w:rsidRPr="008D59C1" w:rsidRDefault="008D59C1">
      <w:pPr>
        <w:pStyle w:val="BodyText"/>
        <w:ind w:left="100" w:right="138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t>The designated practitioner who provides the care (in most cases: the child’s key person) forms a strong, trusting relationship with the child. They ensure that it is a positive experience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that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is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safe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and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comfortable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for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all.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Whilst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child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is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having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their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needs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met,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it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is treated as a time to converse and promote their personal development.</w:t>
      </w:r>
    </w:p>
    <w:p w14:paraId="4FEE6856" w14:textId="77777777" w:rsidR="00353CC2" w:rsidRPr="008D59C1" w:rsidRDefault="00353CC2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14:paraId="0825860F" w14:textId="77777777" w:rsidR="00353CC2" w:rsidRPr="008D59C1" w:rsidRDefault="008D59C1">
      <w:pPr>
        <w:pStyle w:val="BodyText"/>
        <w:ind w:left="100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t>The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child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encouraged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to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undertake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much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of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procedure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for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themselves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possible, including washing intimate areas, dressing/undressing and hygiene.</w:t>
      </w:r>
    </w:p>
    <w:p w14:paraId="2294B216" w14:textId="77777777" w:rsidR="00353CC2" w:rsidRPr="008D59C1" w:rsidRDefault="00353CC2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3D80B828" w14:textId="77777777" w:rsidR="00353CC2" w:rsidRPr="008D59C1" w:rsidRDefault="008D59C1">
      <w:pPr>
        <w:pStyle w:val="BodyText"/>
        <w:ind w:left="100" w:right="153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t>The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early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years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toilet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area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is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used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to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attend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to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child’s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needs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and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every</w:t>
      </w:r>
      <w:r w:rsidRPr="008D59C1">
        <w:rPr>
          <w:rFonts w:ascii="Arial" w:hAnsi="Arial" w:cs="Arial"/>
          <w:spacing w:val="-7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effort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is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made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to ensure privacy and modesty.</w:t>
      </w:r>
    </w:p>
    <w:p w14:paraId="536846A9" w14:textId="77777777" w:rsidR="00353CC2" w:rsidRPr="008D59C1" w:rsidRDefault="00353CC2">
      <w:pPr>
        <w:pStyle w:val="BodyText"/>
        <w:rPr>
          <w:rFonts w:ascii="Arial" w:hAnsi="Arial" w:cs="Arial"/>
          <w:szCs w:val="22"/>
        </w:rPr>
      </w:pPr>
    </w:p>
    <w:p w14:paraId="626BB2AF" w14:textId="77777777" w:rsidR="00353CC2" w:rsidRPr="008D59C1" w:rsidRDefault="00353CC2">
      <w:pPr>
        <w:pStyle w:val="BodyText"/>
        <w:spacing w:before="8"/>
        <w:rPr>
          <w:rFonts w:ascii="Arial" w:hAnsi="Arial" w:cs="Arial"/>
          <w:sz w:val="18"/>
          <w:szCs w:val="22"/>
        </w:rPr>
      </w:pPr>
    </w:p>
    <w:p w14:paraId="58B2D5FD" w14:textId="77777777" w:rsidR="00353CC2" w:rsidRPr="008D59C1" w:rsidRDefault="008D59C1">
      <w:pPr>
        <w:pStyle w:val="BodyText"/>
        <w:ind w:left="100" w:right="153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t>Most procedures are carried out by just the designated person. However, careful consideration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is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given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to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the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child’s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individual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circumstances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to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determine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how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many practitioners might need to be present when a child needs help with intimate care.</w:t>
      </w:r>
    </w:p>
    <w:p w14:paraId="1E50333E" w14:textId="77777777" w:rsidR="00353CC2" w:rsidRPr="008D59C1" w:rsidRDefault="00353CC2">
      <w:pPr>
        <w:pStyle w:val="BodyText"/>
        <w:rPr>
          <w:rFonts w:ascii="Arial" w:hAnsi="Arial" w:cs="Arial"/>
          <w:szCs w:val="22"/>
        </w:rPr>
      </w:pPr>
    </w:p>
    <w:p w14:paraId="05CA812F" w14:textId="77777777" w:rsidR="00353CC2" w:rsidRPr="008D59C1" w:rsidRDefault="00353CC2">
      <w:pPr>
        <w:pStyle w:val="BodyText"/>
        <w:spacing w:before="7"/>
        <w:rPr>
          <w:rFonts w:ascii="Arial" w:hAnsi="Arial" w:cs="Arial"/>
          <w:sz w:val="18"/>
          <w:szCs w:val="22"/>
        </w:rPr>
      </w:pPr>
    </w:p>
    <w:p w14:paraId="44CA8944" w14:textId="77777777" w:rsidR="00353CC2" w:rsidRPr="008D59C1" w:rsidRDefault="008D59C1">
      <w:pPr>
        <w:pStyle w:val="BodyText"/>
        <w:spacing w:before="1"/>
        <w:ind w:left="100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t>If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child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is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unhappy</w:t>
      </w:r>
      <w:r w:rsidRPr="008D59C1">
        <w:rPr>
          <w:rFonts w:ascii="Arial" w:hAnsi="Arial" w:cs="Arial"/>
          <w:spacing w:val="-7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or</w:t>
      </w:r>
      <w:r w:rsidRPr="008D59C1">
        <w:rPr>
          <w:rFonts w:ascii="Arial" w:hAnsi="Arial" w:cs="Arial"/>
          <w:spacing w:val="-1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anxious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about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care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being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provided,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the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issue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will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be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addressed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to ensure that we continually meet a child’s needs</w:t>
      </w:r>
    </w:p>
    <w:p w14:paraId="2900E174" w14:textId="77777777" w:rsidR="00353CC2" w:rsidRPr="008D59C1" w:rsidRDefault="00353CC2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21D5DA43" w14:textId="77777777" w:rsidR="00353CC2" w:rsidRPr="008D59C1" w:rsidRDefault="008D59C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rial" w:hAnsi="Arial" w:cs="Arial"/>
          <w:szCs w:val="20"/>
        </w:rPr>
      </w:pPr>
      <w:r w:rsidRPr="008D59C1">
        <w:rPr>
          <w:rFonts w:ascii="Arial" w:hAnsi="Arial" w:cs="Arial"/>
          <w:szCs w:val="20"/>
        </w:rPr>
        <w:t>Working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with</w:t>
      </w:r>
      <w:r w:rsidRPr="008D59C1">
        <w:rPr>
          <w:rFonts w:ascii="Arial" w:hAnsi="Arial" w:cs="Arial"/>
          <w:spacing w:val="1"/>
          <w:szCs w:val="20"/>
        </w:rPr>
        <w:t xml:space="preserve"> </w:t>
      </w:r>
      <w:r w:rsidRPr="008D59C1">
        <w:rPr>
          <w:rFonts w:ascii="Arial" w:hAnsi="Arial" w:cs="Arial"/>
          <w:spacing w:val="-2"/>
          <w:szCs w:val="20"/>
        </w:rPr>
        <w:t>parents</w:t>
      </w:r>
    </w:p>
    <w:p w14:paraId="2422FBE2" w14:textId="77777777" w:rsidR="00353CC2" w:rsidRPr="008D59C1" w:rsidRDefault="00353CC2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6D25C1C6" w14:textId="77777777" w:rsidR="00353CC2" w:rsidRPr="008D59C1" w:rsidRDefault="008D59C1">
      <w:pPr>
        <w:pStyle w:val="BodyText"/>
        <w:spacing w:before="1"/>
        <w:ind w:left="100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t>We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work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closely</w:t>
      </w:r>
      <w:r w:rsidRPr="008D59C1">
        <w:rPr>
          <w:rFonts w:ascii="Arial" w:hAnsi="Arial" w:cs="Arial"/>
          <w:spacing w:val="-7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with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parents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to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identify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and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ensure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meet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child’s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needs.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Cultural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 xml:space="preserve">and religious values are respected when planning for their care. We seek to engage in regular communication with </w:t>
      </w:r>
      <w:proofErr w:type="gramStart"/>
      <w:r w:rsidRPr="008D59C1">
        <w:rPr>
          <w:rFonts w:ascii="Arial" w:hAnsi="Arial" w:cs="Arial"/>
          <w:sz w:val="22"/>
          <w:szCs w:val="22"/>
        </w:rPr>
        <w:t>parents, and</w:t>
      </w:r>
      <w:proofErr w:type="gramEnd"/>
      <w:r w:rsidRPr="008D59C1">
        <w:rPr>
          <w:rFonts w:ascii="Arial" w:hAnsi="Arial" w:cs="Arial"/>
          <w:sz w:val="22"/>
          <w:szCs w:val="22"/>
        </w:rPr>
        <w:t xml:space="preserve"> monitor and review the plan together.</w:t>
      </w:r>
    </w:p>
    <w:p w14:paraId="5C87BD5E" w14:textId="77777777" w:rsidR="00353CC2" w:rsidRPr="008D59C1" w:rsidRDefault="00353CC2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5E78A37A" w14:textId="77777777" w:rsidR="00353CC2" w:rsidRPr="008D59C1" w:rsidRDefault="008D59C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rial" w:hAnsi="Arial" w:cs="Arial"/>
          <w:szCs w:val="20"/>
        </w:rPr>
      </w:pPr>
      <w:r w:rsidRPr="008D59C1">
        <w:rPr>
          <w:rFonts w:ascii="Arial" w:hAnsi="Arial" w:cs="Arial"/>
          <w:szCs w:val="20"/>
        </w:rPr>
        <w:t>Working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with outside</w:t>
      </w:r>
      <w:r w:rsidRPr="008D59C1">
        <w:rPr>
          <w:rFonts w:ascii="Arial" w:hAnsi="Arial" w:cs="Arial"/>
          <w:spacing w:val="1"/>
          <w:szCs w:val="20"/>
        </w:rPr>
        <w:t xml:space="preserve"> </w:t>
      </w:r>
      <w:r w:rsidRPr="008D59C1">
        <w:rPr>
          <w:rFonts w:ascii="Arial" w:hAnsi="Arial" w:cs="Arial"/>
          <w:spacing w:val="-2"/>
          <w:szCs w:val="20"/>
        </w:rPr>
        <w:t>agencies</w:t>
      </w:r>
    </w:p>
    <w:p w14:paraId="5524617A" w14:textId="77777777" w:rsidR="00353CC2" w:rsidRPr="008D59C1" w:rsidRDefault="00353CC2">
      <w:pPr>
        <w:rPr>
          <w:rFonts w:ascii="Arial" w:hAnsi="Arial" w:cs="Arial"/>
          <w:szCs w:val="20"/>
        </w:rPr>
        <w:sectPr w:rsidR="00353CC2" w:rsidRPr="008D59C1">
          <w:pgSz w:w="11910" w:h="16840"/>
          <w:pgMar w:top="1900" w:right="1360" w:bottom="280" w:left="1340" w:header="720" w:footer="720" w:gutter="0"/>
          <w:cols w:space="720"/>
        </w:sectPr>
      </w:pPr>
    </w:p>
    <w:p w14:paraId="6FBC5D35" w14:textId="77777777" w:rsidR="00353CC2" w:rsidRPr="008D59C1" w:rsidRDefault="008D59C1">
      <w:pPr>
        <w:pStyle w:val="BodyText"/>
        <w:spacing w:before="74"/>
        <w:ind w:left="100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lastRenderedPageBreak/>
        <w:t>We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work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closely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with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outside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agencies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and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utilize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their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knowledge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and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expertise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 xml:space="preserve">where necessary. </w:t>
      </w:r>
      <w:proofErr w:type="gramStart"/>
      <w:r w:rsidRPr="008D59C1">
        <w:rPr>
          <w:rFonts w:ascii="Arial" w:hAnsi="Arial" w:cs="Arial"/>
          <w:sz w:val="22"/>
          <w:szCs w:val="22"/>
        </w:rPr>
        <w:t>The SENCO,</w:t>
      </w:r>
      <w:proofErr w:type="gramEnd"/>
      <w:r w:rsidRPr="008D59C1">
        <w:rPr>
          <w:rFonts w:ascii="Arial" w:hAnsi="Arial" w:cs="Arial"/>
          <w:sz w:val="22"/>
          <w:szCs w:val="22"/>
        </w:rPr>
        <w:t xml:space="preserve"> coordinates this approach.</w:t>
      </w:r>
    </w:p>
    <w:p w14:paraId="2850BCEE" w14:textId="77777777" w:rsidR="00353CC2" w:rsidRPr="008D59C1" w:rsidRDefault="00353CC2">
      <w:pPr>
        <w:pStyle w:val="BodyText"/>
        <w:rPr>
          <w:rFonts w:ascii="Arial" w:hAnsi="Arial" w:cs="Arial"/>
          <w:szCs w:val="22"/>
        </w:rPr>
      </w:pPr>
    </w:p>
    <w:p w14:paraId="3C6CC7E9" w14:textId="77777777" w:rsidR="00353CC2" w:rsidRPr="008D59C1" w:rsidRDefault="00353CC2">
      <w:pPr>
        <w:pStyle w:val="BodyText"/>
        <w:rPr>
          <w:rFonts w:ascii="Arial" w:hAnsi="Arial" w:cs="Arial"/>
          <w:szCs w:val="22"/>
        </w:rPr>
      </w:pPr>
    </w:p>
    <w:p w14:paraId="343DFA21" w14:textId="77777777" w:rsidR="00353CC2" w:rsidRPr="008D59C1" w:rsidRDefault="00353CC2">
      <w:pPr>
        <w:pStyle w:val="BodyText"/>
        <w:rPr>
          <w:rFonts w:ascii="Arial" w:hAnsi="Arial" w:cs="Arial"/>
          <w:sz w:val="20"/>
          <w:szCs w:val="22"/>
        </w:rPr>
      </w:pPr>
    </w:p>
    <w:p w14:paraId="48B19E94" w14:textId="77777777" w:rsidR="00353CC2" w:rsidRPr="008D59C1" w:rsidRDefault="008D59C1">
      <w:pPr>
        <w:pStyle w:val="Heading1"/>
        <w:ind w:left="760" w:right="740"/>
        <w:jc w:val="center"/>
        <w:rPr>
          <w:rFonts w:ascii="Arial" w:hAnsi="Arial" w:cs="Arial"/>
          <w:sz w:val="22"/>
          <w:szCs w:val="22"/>
          <w:u w:val="none"/>
        </w:rPr>
      </w:pPr>
      <w:r w:rsidRPr="008D59C1">
        <w:rPr>
          <w:rFonts w:ascii="Arial" w:hAnsi="Arial" w:cs="Arial"/>
          <w:sz w:val="22"/>
          <w:szCs w:val="22"/>
        </w:rPr>
        <w:t>Disposal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of</w:t>
      </w:r>
      <w:r w:rsidRPr="008D59C1">
        <w:rPr>
          <w:rFonts w:ascii="Arial" w:hAnsi="Arial" w:cs="Arial"/>
          <w:spacing w:val="-6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nappies,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aprons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and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gloves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pacing w:val="-2"/>
          <w:sz w:val="22"/>
          <w:szCs w:val="22"/>
        </w:rPr>
        <w:t>safely</w:t>
      </w:r>
    </w:p>
    <w:p w14:paraId="611D5E64" w14:textId="77777777" w:rsidR="00353CC2" w:rsidRPr="008D59C1" w:rsidRDefault="00353CC2">
      <w:pPr>
        <w:pStyle w:val="BodyText"/>
        <w:spacing w:before="2"/>
        <w:rPr>
          <w:rFonts w:ascii="Arial" w:hAnsi="Arial" w:cs="Arial"/>
          <w:b/>
          <w:sz w:val="14"/>
          <w:szCs w:val="22"/>
        </w:rPr>
      </w:pPr>
    </w:p>
    <w:p w14:paraId="3EBB1F3C" w14:textId="77777777" w:rsidR="00353CC2" w:rsidRPr="008D59C1" w:rsidRDefault="008D59C1">
      <w:pPr>
        <w:pStyle w:val="BodyText"/>
        <w:spacing w:before="90"/>
        <w:ind w:left="100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t>We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have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in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place good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hygiene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practices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when</w:t>
      </w:r>
      <w:r w:rsidRPr="008D59C1">
        <w:rPr>
          <w:rFonts w:ascii="Arial" w:hAnsi="Arial" w:cs="Arial"/>
          <w:spacing w:val="-1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disposing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waste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to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stop</w:t>
      </w:r>
      <w:r w:rsidRPr="008D59C1">
        <w:rPr>
          <w:rFonts w:ascii="Arial" w:hAnsi="Arial" w:cs="Arial"/>
          <w:spacing w:val="-1"/>
          <w:sz w:val="22"/>
          <w:szCs w:val="22"/>
        </w:rPr>
        <w:t xml:space="preserve"> </w:t>
      </w:r>
      <w:r w:rsidRPr="008D59C1">
        <w:rPr>
          <w:rFonts w:ascii="Arial" w:hAnsi="Arial" w:cs="Arial"/>
          <w:spacing w:val="-2"/>
          <w:sz w:val="22"/>
          <w:szCs w:val="22"/>
        </w:rPr>
        <w:t>infection.</w:t>
      </w:r>
    </w:p>
    <w:p w14:paraId="2BAA12C5" w14:textId="77777777" w:rsidR="00353CC2" w:rsidRPr="008D59C1" w:rsidRDefault="00353CC2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369EDE78" w14:textId="77777777" w:rsidR="00353CC2" w:rsidRPr="008D59C1" w:rsidRDefault="008D59C1">
      <w:pPr>
        <w:pStyle w:val="BodyText"/>
        <w:ind w:left="100" w:right="153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t>We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follow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stringent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nappy</w:t>
      </w:r>
      <w:r w:rsidRPr="008D59C1">
        <w:rPr>
          <w:rFonts w:ascii="Arial" w:hAnsi="Arial" w:cs="Arial"/>
          <w:spacing w:val="-6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changing</w:t>
      </w:r>
      <w:r w:rsidRPr="008D59C1">
        <w:rPr>
          <w:rFonts w:ascii="Arial" w:hAnsi="Arial" w:cs="Arial"/>
          <w:spacing w:val="-6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procedures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to</w:t>
      </w:r>
      <w:r w:rsidRPr="008D59C1">
        <w:rPr>
          <w:rFonts w:ascii="Arial" w:hAnsi="Arial" w:cs="Arial"/>
          <w:spacing w:val="-1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ensure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safe</w:t>
      </w:r>
      <w:r w:rsidRPr="008D59C1">
        <w:rPr>
          <w:rFonts w:ascii="Arial" w:hAnsi="Arial" w:cs="Arial"/>
          <w:spacing w:val="-5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disposal</w:t>
      </w:r>
      <w:r w:rsidRPr="008D59C1">
        <w:rPr>
          <w:rFonts w:ascii="Arial" w:hAnsi="Arial" w:cs="Arial"/>
          <w:spacing w:val="-1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of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waste,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 xml:space="preserve">see </w:t>
      </w:r>
      <w:r w:rsidRPr="008D59C1">
        <w:rPr>
          <w:rFonts w:ascii="Arial" w:hAnsi="Arial" w:cs="Arial"/>
          <w:spacing w:val="-2"/>
          <w:sz w:val="22"/>
          <w:szCs w:val="22"/>
        </w:rPr>
        <w:t>below.</w:t>
      </w:r>
    </w:p>
    <w:p w14:paraId="535B337E" w14:textId="77777777" w:rsidR="00353CC2" w:rsidRPr="008D59C1" w:rsidRDefault="00353CC2">
      <w:pPr>
        <w:pStyle w:val="BodyText"/>
        <w:rPr>
          <w:rFonts w:ascii="Arial" w:hAnsi="Arial" w:cs="Arial"/>
          <w:szCs w:val="22"/>
        </w:rPr>
      </w:pPr>
    </w:p>
    <w:p w14:paraId="6CD34D06" w14:textId="77777777" w:rsidR="00353CC2" w:rsidRPr="008D59C1" w:rsidRDefault="00353CC2">
      <w:pPr>
        <w:pStyle w:val="BodyText"/>
        <w:spacing w:before="1"/>
        <w:rPr>
          <w:rFonts w:ascii="Arial" w:hAnsi="Arial" w:cs="Arial"/>
          <w:sz w:val="20"/>
          <w:szCs w:val="22"/>
        </w:rPr>
      </w:pPr>
    </w:p>
    <w:p w14:paraId="013EE0BC" w14:textId="77777777" w:rsidR="00353CC2" w:rsidRPr="008D59C1" w:rsidRDefault="008D59C1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8D59C1">
        <w:rPr>
          <w:rFonts w:ascii="Arial" w:hAnsi="Arial" w:cs="Arial"/>
          <w:sz w:val="22"/>
          <w:szCs w:val="22"/>
        </w:rPr>
        <w:t>Changing</w:t>
      </w:r>
      <w:r w:rsidRPr="008D59C1">
        <w:rPr>
          <w:rFonts w:ascii="Arial" w:hAnsi="Arial" w:cs="Arial"/>
          <w:spacing w:val="-4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pacing w:val="-4"/>
          <w:sz w:val="22"/>
          <w:szCs w:val="22"/>
        </w:rPr>
        <w:t>nappy</w:t>
      </w:r>
    </w:p>
    <w:p w14:paraId="64404205" w14:textId="77777777" w:rsidR="00353CC2" w:rsidRPr="008D59C1" w:rsidRDefault="00353CC2">
      <w:pPr>
        <w:pStyle w:val="BodyText"/>
        <w:spacing w:before="2"/>
        <w:rPr>
          <w:rFonts w:ascii="Arial" w:hAnsi="Arial" w:cs="Arial"/>
          <w:b/>
          <w:sz w:val="14"/>
          <w:szCs w:val="22"/>
        </w:rPr>
      </w:pPr>
    </w:p>
    <w:p w14:paraId="10319CBA" w14:textId="77777777" w:rsidR="00353CC2" w:rsidRPr="008D59C1" w:rsidRDefault="008D59C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0"/>
        <w:ind w:right="678"/>
        <w:rPr>
          <w:rFonts w:ascii="Arial" w:hAnsi="Arial" w:cs="Arial"/>
          <w:szCs w:val="20"/>
        </w:rPr>
      </w:pPr>
      <w:r w:rsidRPr="008D59C1">
        <w:rPr>
          <w:rFonts w:ascii="Arial" w:hAnsi="Arial" w:cs="Arial"/>
          <w:szCs w:val="20"/>
        </w:rPr>
        <w:t>A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clean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disposable</w:t>
      </w:r>
      <w:r w:rsidRPr="008D59C1">
        <w:rPr>
          <w:rFonts w:ascii="Arial" w:hAnsi="Arial" w:cs="Arial"/>
          <w:spacing w:val="-2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apron</w:t>
      </w:r>
      <w:r w:rsidRPr="008D59C1">
        <w:rPr>
          <w:rFonts w:ascii="Arial" w:hAnsi="Arial" w:cs="Arial"/>
          <w:spacing w:val="-2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and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gloves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is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worn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every</w:t>
      </w:r>
      <w:r w:rsidRPr="008D59C1">
        <w:rPr>
          <w:rFonts w:ascii="Arial" w:hAnsi="Arial" w:cs="Arial"/>
          <w:spacing w:val="-6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time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a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child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is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changed,</w:t>
      </w:r>
      <w:r w:rsidRPr="008D59C1">
        <w:rPr>
          <w:rFonts w:ascii="Arial" w:hAnsi="Arial" w:cs="Arial"/>
          <w:spacing w:val="-1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after having washed their hands thoroughly.</w:t>
      </w:r>
    </w:p>
    <w:p w14:paraId="5A564184" w14:textId="77777777" w:rsidR="00353CC2" w:rsidRPr="008D59C1" w:rsidRDefault="008D59C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rial" w:hAnsi="Arial" w:cs="Arial"/>
          <w:szCs w:val="20"/>
        </w:rPr>
      </w:pPr>
      <w:r w:rsidRPr="008D59C1">
        <w:rPr>
          <w:rFonts w:ascii="Arial" w:hAnsi="Arial" w:cs="Arial"/>
          <w:szCs w:val="20"/>
        </w:rPr>
        <w:t>Whilst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changing,</w:t>
      </w:r>
      <w:r w:rsidRPr="008D59C1">
        <w:rPr>
          <w:rFonts w:ascii="Arial" w:hAnsi="Arial" w:cs="Arial"/>
          <w:spacing w:val="-1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children’s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skin</w:t>
      </w:r>
      <w:r w:rsidRPr="008D59C1">
        <w:rPr>
          <w:rFonts w:ascii="Arial" w:hAnsi="Arial" w:cs="Arial"/>
          <w:spacing w:val="-4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is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cleaned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with</w:t>
      </w:r>
      <w:r w:rsidRPr="008D59C1">
        <w:rPr>
          <w:rFonts w:ascii="Arial" w:hAnsi="Arial" w:cs="Arial"/>
          <w:spacing w:val="-2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disposable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wipe/creams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if</w:t>
      </w:r>
      <w:r w:rsidRPr="008D59C1">
        <w:rPr>
          <w:rFonts w:ascii="Arial" w:hAnsi="Arial" w:cs="Arial"/>
          <w:spacing w:val="-2"/>
          <w:szCs w:val="20"/>
        </w:rPr>
        <w:t xml:space="preserve"> needed.</w:t>
      </w:r>
    </w:p>
    <w:p w14:paraId="3A1C5CC4" w14:textId="77777777" w:rsidR="00353CC2" w:rsidRPr="008D59C1" w:rsidRDefault="008D59C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12"/>
        <w:rPr>
          <w:rFonts w:ascii="Arial" w:hAnsi="Arial" w:cs="Arial"/>
          <w:szCs w:val="20"/>
        </w:rPr>
      </w:pPr>
      <w:r w:rsidRPr="008D59C1">
        <w:rPr>
          <w:rFonts w:ascii="Arial" w:hAnsi="Arial" w:cs="Arial"/>
          <w:szCs w:val="20"/>
        </w:rPr>
        <w:t>Nappies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and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’pull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ups’,</w:t>
      </w:r>
      <w:r w:rsidRPr="008D59C1">
        <w:rPr>
          <w:rFonts w:ascii="Arial" w:hAnsi="Arial" w:cs="Arial"/>
          <w:spacing w:val="-2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gloves,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aprons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and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wipes</w:t>
      </w:r>
      <w:r w:rsidRPr="008D59C1">
        <w:rPr>
          <w:rFonts w:ascii="Arial" w:hAnsi="Arial" w:cs="Arial"/>
          <w:spacing w:val="-4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are</w:t>
      </w:r>
      <w:r w:rsidRPr="008D59C1">
        <w:rPr>
          <w:rFonts w:ascii="Arial" w:hAnsi="Arial" w:cs="Arial"/>
          <w:spacing w:val="-5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disposed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of</w:t>
      </w:r>
      <w:r w:rsidRPr="008D59C1">
        <w:rPr>
          <w:rFonts w:ascii="Arial" w:hAnsi="Arial" w:cs="Arial"/>
          <w:spacing w:val="-3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hygienically</w:t>
      </w:r>
      <w:r w:rsidRPr="008D59C1">
        <w:rPr>
          <w:rFonts w:ascii="Arial" w:hAnsi="Arial" w:cs="Arial"/>
          <w:spacing w:val="-8"/>
          <w:szCs w:val="20"/>
        </w:rPr>
        <w:t xml:space="preserve"> </w:t>
      </w:r>
      <w:r w:rsidRPr="008D59C1">
        <w:rPr>
          <w:rFonts w:ascii="Arial" w:hAnsi="Arial" w:cs="Arial"/>
          <w:szCs w:val="20"/>
        </w:rPr>
        <w:t>and safely by double bagging and placing in a special bin.</w:t>
      </w:r>
    </w:p>
    <w:p w14:paraId="6D1F8FAF" w14:textId="77777777" w:rsidR="00353CC2" w:rsidRPr="008D59C1" w:rsidRDefault="00353CC2">
      <w:pPr>
        <w:pStyle w:val="BodyText"/>
        <w:rPr>
          <w:rFonts w:ascii="Arial" w:hAnsi="Arial" w:cs="Arial"/>
          <w:szCs w:val="22"/>
        </w:rPr>
      </w:pPr>
    </w:p>
    <w:p w14:paraId="6ED82D86" w14:textId="77777777" w:rsidR="00353CC2" w:rsidRPr="008D59C1" w:rsidRDefault="00353CC2">
      <w:pPr>
        <w:pStyle w:val="BodyText"/>
        <w:rPr>
          <w:rFonts w:ascii="Arial" w:hAnsi="Arial" w:cs="Arial"/>
          <w:szCs w:val="22"/>
        </w:rPr>
      </w:pPr>
    </w:p>
    <w:p w14:paraId="76575EBE" w14:textId="77777777" w:rsidR="00353CC2" w:rsidRPr="008D59C1" w:rsidRDefault="00353CC2">
      <w:pPr>
        <w:pStyle w:val="BodyText"/>
        <w:spacing w:before="8"/>
        <w:rPr>
          <w:rFonts w:ascii="Arial" w:hAnsi="Arial" w:cs="Arial"/>
          <w:sz w:val="18"/>
          <w:szCs w:val="22"/>
        </w:rPr>
      </w:pPr>
    </w:p>
    <w:p w14:paraId="10DAA2FA" w14:textId="77777777" w:rsidR="00353CC2" w:rsidRPr="008D59C1" w:rsidRDefault="008D59C1">
      <w:pPr>
        <w:pStyle w:val="BodyText"/>
        <w:ind w:left="100"/>
        <w:rPr>
          <w:rFonts w:ascii="Arial" w:hAnsi="Arial" w:cs="Arial"/>
          <w:sz w:val="22"/>
          <w:szCs w:val="22"/>
        </w:rPr>
      </w:pPr>
      <w:r w:rsidRPr="008D59C1">
        <w:rPr>
          <w:rFonts w:ascii="Arial" w:hAnsi="Arial" w:cs="Arial"/>
          <w:sz w:val="22"/>
          <w:szCs w:val="22"/>
        </w:rPr>
        <w:t>This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bin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is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emptied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at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end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of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the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day.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dispose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of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our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waste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in</w:t>
      </w:r>
      <w:r w:rsidRPr="008D59C1">
        <w:rPr>
          <w:rFonts w:ascii="Arial" w:hAnsi="Arial" w:cs="Arial"/>
          <w:spacing w:val="-2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accordance</w:t>
      </w:r>
      <w:r w:rsidRPr="008D59C1">
        <w:rPr>
          <w:rFonts w:ascii="Arial" w:hAnsi="Arial" w:cs="Arial"/>
          <w:spacing w:val="-3"/>
          <w:sz w:val="22"/>
          <w:szCs w:val="22"/>
        </w:rPr>
        <w:t xml:space="preserve"> </w:t>
      </w:r>
      <w:r w:rsidRPr="008D59C1">
        <w:rPr>
          <w:rFonts w:ascii="Arial" w:hAnsi="Arial" w:cs="Arial"/>
          <w:sz w:val="22"/>
          <w:szCs w:val="22"/>
        </w:rPr>
        <w:t>with the Department of Health and RBWM.</w:t>
      </w:r>
    </w:p>
    <w:p w14:paraId="2EAAFF5A" w14:textId="77777777" w:rsidR="00353CC2" w:rsidRPr="008D59C1" w:rsidRDefault="00353CC2">
      <w:pPr>
        <w:pStyle w:val="BodyText"/>
        <w:rPr>
          <w:rFonts w:ascii="Arial" w:hAnsi="Arial" w:cs="Arial"/>
          <w:szCs w:val="22"/>
        </w:rPr>
      </w:pPr>
    </w:p>
    <w:p w14:paraId="7112F1D0" w14:textId="77777777" w:rsidR="00353CC2" w:rsidRPr="008D59C1" w:rsidRDefault="00353CC2">
      <w:pPr>
        <w:pStyle w:val="BodyText"/>
        <w:rPr>
          <w:rFonts w:ascii="Arial" w:hAnsi="Arial" w:cs="Arial"/>
          <w:szCs w:val="22"/>
        </w:rPr>
      </w:pPr>
    </w:p>
    <w:p w14:paraId="7ED3BBC2" w14:textId="77777777" w:rsidR="00353CC2" w:rsidRPr="008D59C1" w:rsidRDefault="00353CC2">
      <w:pPr>
        <w:pStyle w:val="BodyText"/>
        <w:rPr>
          <w:rFonts w:ascii="Arial" w:hAnsi="Arial" w:cs="Arial"/>
          <w:szCs w:val="22"/>
        </w:rPr>
      </w:pPr>
    </w:p>
    <w:p w14:paraId="1BD703C8" w14:textId="77777777" w:rsidR="00353CC2" w:rsidRPr="008D59C1" w:rsidRDefault="00353CC2">
      <w:pPr>
        <w:pStyle w:val="BodyText"/>
        <w:rPr>
          <w:rFonts w:ascii="Arial" w:hAnsi="Arial" w:cs="Arial"/>
          <w:szCs w:val="22"/>
        </w:rPr>
      </w:pPr>
    </w:p>
    <w:p w14:paraId="22B8BE57" w14:textId="106B9683" w:rsidR="00353CC2" w:rsidRPr="008D59C1" w:rsidRDefault="008D59C1">
      <w:pPr>
        <w:tabs>
          <w:tab w:val="left" w:pos="957"/>
          <w:tab w:val="left" w:pos="5201"/>
        </w:tabs>
        <w:spacing w:before="156"/>
        <w:ind w:left="100"/>
        <w:rPr>
          <w:rFonts w:ascii="Arial" w:hAnsi="Arial" w:cs="Arial"/>
          <w:sz w:val="20"/>
          <w:szCs w:val="20"/>
        </w:rPr>
      </w:pPr>
      <w:r w:rsidRPr="008D59C1">
        <w:rPr>
          <w:rFonts w:ascii="Arial" w:hAnsi="Arial" w:cs="Arial"/>
          <w:spacing w:val="-2"/>
          <w:sz w:val="20"/>
          <w:szCs w:val="20"/>
        </w:rPr>
        <w:t>Signed:</w:t>
      </w:r>
      <w:r w:rsidRPr="008D59C1">
        <w:rPr>
          <w:rFonts w:ascii="Arial" w:hAnsi="Arial" w:cs="Arial"/>
          <w:sz w:val="20"/>
          <w:szCs w:val="20"/>
        </w:rPr>
        <w:tab/>
      </w:r>
      <w:r w:rsidRPr="008D59C1">
        <w:rPr>
          <w:rFonts w:ascii="Arial" w:hAnsi="Arial" w:cs="Arial"/>
          <w:spacing w:val="47"/>
          <w:sz w:val="20"/>
          <w:szCs w:val="20"/>
        </w:rPr>
        <w:t xml:space="preserve"> </w:t>
      </w:r>
      <w:r w:rsidRPr="008D59C1">
        <w:rPr>
          <w:rFonts w:ascii="Arial" w:hAnsi="Arial" w:cs="Arial"/>
          <w:sz w:val="20"/>
          <w:szCs w:val="20"/>
        </w:rPr>
        <w:t>(Chair</w:t>
      </w:r>
      <w:r w:rsidRPr="008D59C1">
        <w:rPr>
          <w:rFonts w:ascii="Arial" w:hAnsi="Arial" w:cs="Arial"/>
          <w:spacing w:val="-4"/>
          <w:sz w:val="20"/>
          <w:szCs w:val="20"/>
        </w:rPr>
        <w:t xml:space="preserve"> </w:t>
      </w:r>
      <w:r w:rsidRPr="008D59C1">
        <w:rPr>
          <w:rFonts w:ascii="Arial" w:hAnsi="Arial" w:cs="Arial"/>
          <w:sz w:val="20"/>
          <w:szCs w:val="20"/>
        </w:rPr>
        <w:t>of</w:t>
      </w:r>
      <w:r w:rsidRPr="008D59C1">
        <w:rPr>
          <w:rFonts w:ascii="Arial" w:hAnsi="Arial" w:cs="Arial"/>
          <w:spacing w:val="-3"/>
          <w:sz w:val="20"/>
          <w:szCs w:val="20"/>
        </w:rPr>
        <w:t xml:space="preserve"> </w:t>
      </w:r>
      <w:r w:rsidRPr="008D59C1">
        <w:rPr>
          <w:rFonts w:ascii="Arial" w:hAnsi="Arial" w:cs="Arial"/>
          <w:spacing w:val="-2"/>
          <w:sz w:val="20"/>
          <w:szCs w:val="20"/>
        </w:rPr>
        <w:t>Governors)</w:t>
      </w:r>
      <w:r w:rsidRPr="008D59C1">
        <w:rPr>
          <w:rFonts w:ascii="Arial" w:hAnsi="Arial" w:cs="Arial"/>
          <w:sz w:val="20"/>
          <w:szCs w:val="20"/>
        </w:rPr>
        <w:tab/>
        <w:t>Updated:</w:t>
      </w:r>
      <w:r w:rsidRPr="008D59C1"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Spring 2023</w:t>
      </w:r>
    </w:p>
    <w:p w14:paraId="246AC94D" w14:textId="77777777" w:rsidR="00353CC2" w:rsidRPr="008D59C1" w:rsidRDefault="00353CC2">
      <w:pPr>
        <w:pStyle w:val="BodyText"/>
        <w:rPr>
          <w:rFonts w:ascii="Arial" w:hAnsi="Arial" w:cs="Arial"/>
          <w:sz w:val="20"/>
          <w:szCs w:val="22"/>
        </w:rPr>
      </w:pPr>
    </w:p>
    <w:p w14:paraId="2FB96391" w14:textId="77777777" w:rsidR="00353CC2" w:rsidRPr="008D59C1" w:rsidRDefault="00353CC2">
      <w:pPr>
        <w:pStyle w:val="BodyText"/>
        <w:rPr>
          <w:rFonts w:ascii="Arial" w:hAnsi="Arial" w:cs="Arial"/>
          <w:sz w:val="20"/>
          <w:szCs w:val="22"/>
        </w:rPr>
      </w:pPr>
    </w:p>
    <w:p w14:paraId="762D8E49" w14:textId="77777777" w:rsidR="00353CC2" w:rsidRPr="008D59C1" w:rsidRDefault="00353CC2">
      <w:pPr>
        <w:pStyle w:val="BodyText"/>
        <w:spacing w:before="5"/>
        <w:rPr>
          <w:rFonts w:ascii="Arial" w:hAnsi="Arial" w:cs="Arial"/>
          <w:sz w:val="16"/>
          <w:szCs w:val="22"/>
        </w:rPr>
      </w:pPr>
    </w:p>
    <w:p w14:paraId="4CB873D7" w14:textId="41CD7CC1" w:rsidR="00353CC2" w:rsidRPr="008D59C1" w:rsidRDefault="008D59C1">
      <w:pPr>
        <w:ind w:left="201"/>
        <w:rPr>
          <w:rFonts w:ascii="Arial" w:hAnsi="Arial" w:cs="Arial"/>
          <w:sz w:val="20"/>
          <w:szCs w:val="20"/>
        </w:rPr>
      </w:pPr>
      <w:r w:rsidRPr="008D59C1">
        <w:rPr>
          <w:rFonts w:ascii="Arial" w:hAnsi="Arial" w:cs="Arial"/>
          <w:sz w:val="20"/>
          <w:szCs w:val="20"/>
        </w:rPr>
        <w:t>Review:</w:t>
      </w:r>
      <w:r w:rsidRPr="008D59C1"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Spring 2024</w:t>
      </w:r>
    </w:p>
    <w:sectPr w:rsidR="00353CC2" w:rsidRPr="008D59C1">
      <w:pgSz w:w="11910" w:h="16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CDE"/>
    <w:multiLevelType w:val="hybridMultilevel"/>
    <w:tmpl w:val="A6C8EE70"/>
    <w:lvl w:ilvl="0" w:tplc="CE3A14D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DDC87FA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F9AA7AD0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F15025E0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5E82092E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A0BA6B7A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C58C1F3A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4CA241A6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066A6622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C2"/>
    <w:rsid w:val="00353CC2"/>
    <w:rsid w:val="008900D5"/>
    <w:rsid w:val="008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09F4"/>
  <w15:docId w15:val="{4F94E053-EE80-43E4-A0A8-6447A327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765" w:right="740" w:hanging="4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Company>St Michaels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lorna62gmail.com</dc:creator>
  <cp:lastModifiedBy>Emma Klinker (Rainer)</cp:lastModifiedBy>
  <cp:revision>2</cp:revision>
  <dcterms:created xsi:type="dcterms:W3CDTF">2023-03-07T09:45:00Z</dcterms:created>
  <dcterms:modified xsi:type="dcterms:W3CDTF">2023-03-07T09:45:00Z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